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33" w:rsidRPr="00C63E8F" w:rsidRDefault="00DF4A63" w:rsidP="00DF4A6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Согласовано:                                                                                    </w:t>
      </w:r>
      <w:r w:rsidR="00C63E8F" w:rsidRPr="00C63E8F">
        <w:rPr>
          <w:sz w:val="20"/>
          <w:szCs w:val="20"/>
        </w:rPr>
        <w:t>Утверждаю:</w:t>
      </w:r>
    </w:p>
    <w:p w:rsidR="00DF4A63" w:rsidRPr="00C63E8F" w:rsidRDefault="00DF4A63" w:rsidP="00DF4A6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>Педагогический совет</w:t>
      </w:r>
      <w:r w:rsidR="00C63E8F" w:rsidRPr="00C63E8F">
        <w:rPr>
          <w:sz w:val="20"/>
          <w:szCs w:val="20"/>
        </w:rPr>
        <w:t xml:space="preserve">                                                                    директор МБОУ СОШ№9 г</w:t>
      </w:r>
      <w:proofErr w:type="gramStart"/>
      <w:r w:rsidR="00C63E8F" w:rsidRPr="00C63E8F">
        <w:rPr>
          <w:sz w:val="20"/>
          <w:szCs w:val="20"/>
        </w:rPr>
        <w:t>.А</w:t>
      </w:r>
      <w:proofErr w:type="gramEnd"/>
      <w:r w:rsidR="00C63E8F" w:rsidRPr="00C63E8F">
        <w:rPr>
          <w:sz w:val="20"/>
          <w:szCs w:val="20"/>
        </w:rPr>
        <w:t>лдан</w:t>
      </w:r>
    </w:p>
    <w:p w:rsidR="00DF4A63" w:rsidRPr="00C63E8F" w:rsidRDefault="00DF4A63" w:rsidP="00DF4A6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>Протокол № 1</w:t>
      </w:r>
      <w:r w:rsidR="00C63E8F" w:rsidRPr="00C63E8F"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 w:rsidR="00C63E8F" w:rsidRPr="00C63E8F">
        <w:rPr>
          <w:sz w:val="20"/>
          <w:szCs w:val="20"/>
        </w:rPr>
        <w:t>Л.Б.Бузова</w:t>
      </w:r>
      <w:proofErr w:type="spellEnd"/>
    </w:p>
    <w:p w:rsidR="00DF4A63" w:rsidRPr="00C63E8F" w:rsidRDefault="00DF4A63" w:rsidP="00DF4A6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>От 30.08.2012г.</w:t>
      </w:r>
      <w:r w:rsidR="00C63E8F" w:rsidRPr="00C63E8F">
        <w:rPr>
          <w:sz w:val="20"/>
          <w:szCs w:val="20"/>
        </w:rPr>
        <w:t xml:space="preserve">                                                                                30.08.2012г.</w:t>
      </w:r>
    </w:p>
    <w:p w:rsidR="00C63E8F" w:rsidRPr="00554C33" w:rsidRDefault="00C63E8F" w:rsidP="00DF4A63">
      <w:pPr>
        <w:pStyle w:val="Default"/>
        <w:rPr>
          <w:sz w:val="22"/>
          <w:szCs w:val="22"/>
        </w:rPr>
      </w:pPr>
    </w:p>
    <w:p w:rsidR="00554C33" w:rsidRPr="00C63E8F" w:rsidRDefault="00554C33" w:rsidP="00554C33">
      <w:pPr>
        <w:pStyle w:val="Default"/>
        <w:jc w:val="center"/>
        <w:rPr>
          <w:sz w:val="20"/>
          <w:szCs w:val="20"/>
        </w:rPr>
      </w:pPr>
      <w:r w:rsidRPr="00C63E8F">
        <w:rPr>
          <w:b/>
          <w:bCs/>
          <w:sz w:val="20"/>
          <w:szCs w:val="20"/>
        </w:rPr>
        <w:t>ПОЛОЖЕНИЕ</w:t>
      </w:r>
    </w:p>
    <w:p w:rsidR="00554C33" w:rsidRPr="00C63E8F" w:rsidRDefault="00554C33" w:rsidP="00554C33">
      <w:pPr>
        <w:pStyle w:val="Default"/>
        <w:jc w:val="center"/>
        <w:rPr>
          <w:b/>
          <w:bCs/>
          <w:sz w:val="20"/>
          <w:szCs w:val="20"/>
        </w:rPr>
      </w:pPr>
      <w:r w:rsidRPr="00C63E8F">
        <w:rPr>
          <w:b/>
          <w:bCs/>
          <w:sz w:val="20"/>
          <w:szCs w:val="20"/>
        </w:rPr>
        <w:t xml:space="preserve">об итоговой оценке качества освоения ООП НОО </w:t>
      </w:r>
    </w:p>
    <w:p w:rsidR="00554C33" w:rsidRPr="00C63E8F" w:rsidRDefault="00554C33" w:rsidP="00554C33">
      <w:pPr>
        <w:pStyle w:val="Default"/>
        <w:jc w:val="center"/>
        <w:rPr>
          <w:b/>
          <w:bCs/>
          <w:sz w:val="20"/>
          <w:szCs w:val="20"/>
        </w:rPr>
      </w:pPr>
      <w:r w:rsidRPr="00C63E8F">
        <w:rPr>
          <w:b/>
          <w:bCs/>
          <w:sz w:val="20"/>
          <w:szCs w:val="20"/>
        </w:rPr>
        <w:t>МБОУ СОШ №9 г</w:t>
      </w:r>
      <w:proofErr w:type="gramStart"/>
      <w:r w:rsidRPr="00C63E8F">
        <w:rPr>
          <w:b/>
          <w:bCs/>
          <w:sz w:val="20"/>
          <w:szCs w:val="20"/>
        </w:rPr>
        <w:t>.А</w:t>
      </w:r>
      <w:proofErr w:type="gramEnd"/>
      <w:r w:rsidRPr="00C63E8F">
        <w:rPr>
          <w:b/>
          <w:bCs/>
          <w:sz w:val="20"/>
          <w:szCs w:val="20"/>
        </w:rPr>
        <w:t>лдан</w:t>
      </w:r>
    </w:p>
    <w:p w:rsidR="00554C33" w:rsidRDefault="00554C33" w:rsidP="00554C33">
      <w:pPr>
        <w:pStyle w:val="Default"/>
        <w:jc w:val="center"/>
        <w:rPr>
          <w:b/>
          <w:bCs/>
          <w:sz w:val="20"/>
          <w:szCs w:val="20"/>
        </w:rPr>
      </w:pPr>
      <w:r w:rsidRPr="00C63E8F">
        <w:rPr>
          <w:b/>
          <w:bCs/>
          <w:sz w:val="20"/>
          <w:szCs w:val="20"/>
        </w:rPr>
        <w:t>МО «</w:t>
      </w:r>
      <w:proofErr w:type="spellStart"/>
      <w:r w:rsidRPr="00C63E8F">
        <w:rPr>
          <w:b/>
          <w:bCs/>
          <w:sz w:val="20"/>
          <w:szCs w:val="20"/>
        </w:rPr>
        <w:t>Алданский</w:t>
      </w:r>
      <w:proofErr w:type="spellEnd"/>
      <w:r w:rsidRPr="00C63E8F">
        <w:rPr>
          <w:b/>
          <w:bCs/>
          <w:sz w:val="20"/>
          <w:szCs w:val="20"/>
        </w:rPr>
        <w:t xml:space="preserve"> район»</w:t>
      </w:r>
    </w:p>
    <w:p w:rsidR="00C63E8F" w:rsidRPr="00C63E8F" w:rsidRDefault="00C63E8F" w:rsidP="00554C33">
      <w:pPr>
        <w:pStyle w:val="Default"/>
        <w:jc w:val="center"/>
        <w:rPr>
          <w:sz w:val="20"/>
          <w:szCs w:val="20"/>
        </w:rPr>
      </w:pPr>
    </w:p>
    <w:p w:rsidR="00554C33" w:rsidRPr="00C63E8F" w:rsidRDefault="00554C33" w:rsidP="00554C33">
      <w:pPr>
        <w:pStyle w:val="Default"/>
        <w:rPr>
          <w:sz w:val="20"/>
          <w:szCs w:val="20"/>
        </w:rPr>
      </w:pPr>
      <w:proofErr w:type="spellStart"/>
      <w:r w:rsidRPr="00C63E8F">
        <w:rPr>
          <w:b/>
          <w:bCs/>
          <w:sz w:val="20"/>
          <w:szCs w:val="20"/>
        </w:rPr>
        <w:t>I.Общие</w:t>
      </w:r>
      <w:proofErr w:type="spellEnd"/>
      <w:r w:rsidRPr="00C63E8F">
        <w:rPr>
          <w:b/>
          <w:bCs/>
          <w:sz w:val="20"/>
          <w:szCs w:val="20"/>
        </w:rPr>
        <w:t xml:space="preserve"> положения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1.1 Настоящие Положение определяет цели, задачи, содержание и порядок оценки результатов освоения ООП НОО, а также права и обязанности оценочных процедур.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1.2 Настоящее положение разработано на основе: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 Закона РФ «Об образовании;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-Федерального государственного образовательного стандарта начального общего образования;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>- Основной образовательной программы НОО</w:t>
      </w:r>
      <w:r w:rsidR="00C96DD4" w:rsidRPr="00C63E8F">
        <w:rPr>
          <w:sz w:val="20"/>
          <w:szCs w:val="20"/>
        </w:rPr>
        <w:t>МБОУ СОШ №9г</w:t>
      </w:r>
      <w:proofErr w:type="gramStart"/>
      <w:r w:rsidR="00C96DD4" w:rsidRPr="00C63E8F">
        <w:rPr>
          <w:sz w:val="20"/>
          <w:szCs w:val="20"/>
        </w:rPr>
        <w:t>.А</w:t>
      </w:r>
      <w:proofErr w:type="gramEnd"/>
      <w:r w:rsidR="00C96DD4" w:rsidRPr="00C63E8F">
        <w:rPr>
          <w:sz w:val="20"/>
          <w:szCs w:val="20"/>
        </w:rPr>
        <w:t>лдан</w:t>
      </w:r>
      <w:r w:rsidRPr="00C63E8F">
        <w:rPr>
          <w:sz w:val="20"/>
          <w:szCs w:val="20"/>
        </w:rPr>
        <w:t xml:space="preserve">;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>-Устава МБОУ СОШ №</w:t>
      </w:r>
      <w:r w:rsidR="00C96DD4" w:rsidRPr="00C63E8F">
        <w:rPr>
          <w:sz w:val="20"/>
          <w:szCs w:val="20"/>
        </w:rPr>
        <w:t>9 г</w:t>
      </w:r>
      <w:proofErr w:type="gramStart"/>
      <w:r w:rsidR="00C96DD4" w:rsidRPr="00C63E8F">
        <w:rPr>
          <w:sz w:val="20"/>
          <w:szCs w:val="20"/>
        </w:rPr>
        <w:t>.А</w:t>
      </w:r>
      <w:proofErr w:type="gramEnd"/>
      <w:r w:rsidR="00C96DD4" w:rsidRPr="00C63E8F">
        <w:rPr>
          <w:sz w:val="20"/>
          <w:szCs w:val="20"/>
        </w:rPr>
        <w:t>лдан</w:t>
      </w:r>
      <w:r w:rsidRPr="00C63E8F">
        <w:rPr>
          <w:sz w:val="20"/>
          <w:szCs w:val="20"/>
        </w:rPr>
        <w:t xml:space="preserve">;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>- локальных актов</w:t>
      </w:r>
      <w:r w:rsidR="00D8245E" w:rsidRPr="00C63E8F">
        <w:rPr>
          <w:sz w:val="20"/>
          <w:szCs w:val="20"/>
        </w:rPr>
        <w:t xml:space="preserve"> </w:t>
      </w:r>
      <w:r w:rsidR="00C96DD4" w:rsidRPr="00C63E8F">
        <w:rPr>
          <w:sz w:val="20"/>
          <w:szCs w:val="20"/>
        </w:rPr>
        <w:t>МБОУ СОШ №9 г</w:t>
      </w:r>
      <w:proofErr w:type="gramStart"/>
      <w:r w:rsidR="00C96DD4" w:rsidRPr="00C63E8F">
        <w:rPr>
          <w:sz w:val="20"/>
          <w:szCs w:val="20"/>
        </w:rPr>
        <w:t>.А</w:t>
      </w:r>
      <w:proofErr w:type="gramEnd"/>
      <w:r w:rsidR="00C96DD4" w:rsidRPr="00C63E8F">
        <w:rPr>
          <w:sz w:val="20"/>
          <w:szCs w:val="20"/>
        </w:rPr>
        <w:t>лдан</w:t>
      </w:r>
      <w:r w:rsidRPr="00C63E8F">
        <w:rPr>
          <w:sz w:val="20"/>
          <w:szCs w:val="20"/>
        </w:rPr>
        <w:t xml:space="preserve">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2. Настоящие Положение разработано с целью разъяснения принципов и особенностей </w:t>
      </w:r>
      <w:proofErr w:type="spellStart"/>
      <w:r w:rsidRPr="00C63E8F">
        <w:rPr>
          <w:sz w:val="20"/>
          <w:szCs w:val="20"/>
        </w:rPr>
        <w:t>организациии</w:t>
      </w:r>
      <w:proofErr w:type="spellEnd"/>
      <w:r w:rsidRPr="00C63E8F">
        <w:rPr>
          <w:sz w:val="20"/>
          <w:szCs w:val="20"/>
        </w:rPr>
        <w:t xml:space="preserve"> порядка итоговой аттестации в условиях реализации ФГОС НОО.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3. Предметом итоговой оценки является достижение предметных и метапредметных результатов освоения основной общеобразовательной программы начального общего образования.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 Способность к решению иного класса задач является предметом различного рода </w:t>
      </w:r>
      <w:proofErr w:type="spellStart"/>
      <w:r w:rsidRPr="00C63E8F">
        <w:rPr>
          <w:sz w:val="20"/>
          <w:szCs w:val="20"/>
        </w:rPr>
        <w:t>неперсонифицированных</w:t>
      </w:r>
      <w:proofErr w:type="spellEnd"/>
      <w:r w:rsidRPr="00C63E8F">
        <w:rPr>
          <w:sz w:val="20"/>
          <w:szCs w:val="20"/>
        </w:rPr>
        <w:t xml:space="preserve"> обследований.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4. Не подлежат итоговой оценке качества освоения ООП НОО результаты индивидуальных достижений </w:t>
      </w:r>
      <w:proofErr w:type="gramStart"/>
      <w:r w:rsidRPr="00C63E8F">
        <w:rPr>
          <w:sz w:val="20"/>
          <w:szCs w:val="20"/>
        </w:rPr>
        <w:t>обучающихся</w:t>
      </w:r>
      <w:proofErr w:type="gramEnd"/>
      <w:r w:rsidRPr="00C63E8F">
        <w:rPr>
          <w:sz w:val="20"/>
          <w:szCs w:val="20"/>
        </w:rPr>
        <w:t xml:space="preserve"> такие как ценностные ориентации, индивидуальные личностные характеристики.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5. В итоговой оценке выделяются две составляющие: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proofErr w:type="gramStart"/>
      <w:r w:rsidRPr="00C63E8F">
        <w:rPr>
          <w:sz w:val="20"/>
          <w:szCs w:val="20"/>
        </w:rPr>
        <w:t xml:space="preserve">- 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ООП НОО; </w:t>
      </w:r>
      <w:proofErr w:type="gramEnd"/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 результаты итоговых работ, характеризующие уровень освоения </w:t>
      </w:r>
      <w:proofErr w:type="gramStart"/>
      <w:r w:rsidRPr="00C63E8F">
        <w:rPr>
          <w:sz w:val="20"/>
          <w:szCs w:val="20"/>
        </w:rPr>
        <w:t>обучающимися</w:t>
      </w:r>
      <w:proofErr w:type="gramEnd"/>
      <w:r w:rsidRPr="00C63E8F">
        <w:rPr>
          <w:sz w:val="20"/>
          <w:szCs w:val="20"/>
        </w:rPr>
        <w:t xml:space="preserve"> основных формируемых способов действий в отношении к опорной системе знаний, необходимых для обучения на следующем уровне общего образования.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b/>
          <w:bCs/>
          <w:sz w:val="20"/>
          <w:szCs w:val="20"/>
        </w:rPr>
        <w:t xml:space="preserve">II.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1. Итоговая аттестация проводится по окончанию начальной </w:t>
      </w:r>
      <w:r w:rsidR="00D8245E" w:rsidRPr="00C63E8F">
        <w:rPr>
          <w:sz w:val="20"/>
          <w:szCs w:val="20"/>
        </w:rPr>
        <w:t xml:space="preserve">школы </w:t>
      </w:r>
      <w:r w:rsidRPr="00C63E8F">
        <w:rPr>
          <w:sz w:val="20"/>
          <w:szCs w:val="20"/>
        </w:rPr>
        <w:t>не ранее середины апреля текущего года</w:t>
      </w:r>
      <w:r w:rsidR="00D8245E" w:rsidRPr="00C63E8F">
        <w:rPr>
          <w:sz w:val="20"/>
          <w:szCs w:val="20"/>
        </w:rPr>
        <w:t>..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2.Итоговая аттестация включает в себя две согласованные между собой системы оценок: внешнюю оценку (или оценку, осуществляемую внешними по отношению к школе службами) и внутреннюю оценку (или оценку, осуществляемую самой школой). </w:t>
      </w:r>
    </w:p>
    <w:p w:rsidR="00D8245E" w:rsidRPr="00C63E8F" w:rsidRDefault="00554C33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3. Основным инструментом итоговой оценки выпускников начальной школы являются итоговые работы – система заданий различного уровня </w:t>
      </w:r>
      <w:proofErr w:type="spellStart"/>
      <w:r w:rsidRPr="00C63E8F">
        <w:rPr>
          <w:sz w:val="20"/>
          <w:szCs w:val="20"/>
        </w:rPr>
        <w:t>сложности</w:t>
      </w:r>
      <w:r w:rsidR="00D8245E" w:rsidRPr="00C63E8F">
        <w:rPr>
          <w:sz w:val="20"/>
          <w:szCs w:val="20"/>
        </w:rPr>
        <w:t>по</w:t>
      </w:r>
      <w:proofErr w:type="spellEnd"/>
      <w:r w:rsidR="00D8245E" w:rsidRPr="00C63E8F">
        <w:rPr>
          <w:sz w:val="20"/>
          <w:szCs w:val="20"/>
        </w:rPr>
        <w:t xml:space="preserve"> чтению, русскому языку, математике и окружающему миру. Используются следующие формы контроля и учёт достижений обучающих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-контрольная работа;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 контрольный диктант;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 контрольный диктант с грамматическим заданием;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 текстовая работа, включающая задания с вариантом правильного ответа, дополненная заданиями с краткой формулировкой ответа;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 комплексная работа.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4. Уровень сформированности универсальных учебных действий оценивается в форме качественной оценки (для классов, обучающихся по новым федеральным образовательным стандартам). Качественная оценка по результатам сформированности универсальных учебных действий выставляется на отдельной странице журнала, в личном деле ученика вводится специальная графа «Универсальные учебные действия».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5. Содержание итоговых контрольных работ по предметам и комплексной (интегрированной) контрольной работы разрабатывается методическим объединением и утверждается на заседании методического объединения.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6. Количество тематических, проектных работ и итоговых работ установлено по каждому предмету в соответствии с рабочей программой.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7. Успешность усвоения программы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 в соответствии с Положением о </w:t>
      </w:r>
      <w:proofErr w:type="spellStart"/>
      <w:r w:rsidRPr="00C63E8F">
        <w:rPr>
          <w:sz w:val="20"/>
          <w:szCs w:val="20"/>
        </w:rPr>
        <w:t>безотметочном</w:t>
      </w:r>
      <w:proofErr w:type="spellEnd"/>
      <w:r w:rsidRPr="00C63E8F">
        <w:rPr>
          <w:sz w:val="20"/>
          <w:szCs w:val="20"/>
        </w:rPr>
        <w:t xml:space="preserve"> обучении.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lastRenderedPageBreak/>
        <w:t xml:space="preserve">8. Решение о переводе обучающегося в следующий класс с учётом результатов промежуточной и итоговой аттестации обучающихся на заседании Педагогического совета и оформляется приказом по школе. </w:t>
      </w:r>
    </w:p>
    <w:p w:rsidR="00D8245E" w:rsidRPr="00C63E8F" w:rsidRDefault="00D8245E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9. </w:t>
      </w:r>
      <w:proofErr w:type="gramStart"/>
      <w:r w:rsidRPr="00C63E8F">
        <w:rPr>
          <w:sz w:val="20"/>
          <w:szCs w:val="20"/>
        </w:rPr>
        <w:t>Обучающиеся</w:t>
      </w:r>
      <w:proofErr w:type="gramEnd"/>
      <w:r w:rsidRPr="00C63E8F">
        <w:rPr>
          <w:sz w:val="20"/>
          <w:szCs w:val="20"/>
        </w:rPr>
        <w:t xml:space="preserve">, имеющие по итогам учебного года академическую </w:t>
      </w:r>
      <w:proofErr w:type="spellStart"/>
      <w:r w:rsidRPr="00C63E8F">
        <w:rPr>
          <w:sz w:val="20"/>
          <w:szCs w:val="20"/>
        </w:rPr>
        <w:t>задолжность</w:t>
      </w:r>
      <w:proofErr w:type="spellEnd"/>
      <w:r w:rsidRPr="00C63E8F">
        <w:rPr>
          <w:sz w:val="20"/>
          <w:szCs w:val="20"/>
        </w:rPr>
        <w:t xml:space="preserve"> по одному предмету, переводятся в следующий класс условно. </w:t>
      </w:r>
      <w:proofErr w:type="gramStart"/>
      <w:r w:rsidRPr="00C63E8F">
        <w:rPr>
          <w:sz w:val="20"/>
          <w:szCs w:val="20"/>
        </w:rPr>
        <w:t>Обучающиеся</w:t>
      </w:r>
      <w:proofErr w:type="gramEnd"/>
      <w:r w:rsidRPr="00C63E8F">
        <w:rPr>
          <w:sz w:val="20"/>
          <w:szCs w:val="20"/>
        </w:rPr>
        <w:t xml:space="preserve"> обязаны ликвидировать академическую </w:t>
      </w:r>
      <w:proofErr w:type="spellStart"/>
      <w:r w:rsidRPr="00C63E8F">
        <w:rPr>
          <w:sz w:val="20"/>
          <w:szCs w:val="20"/>
        </w:rPr>
        <w:t>задолжность</w:t>
      </w:r>
      <w:proofErr w:type="spellEnd"/>
      <w:r w:rsidRPr="00C63E8F">
        <w:rPr>
          <w:sz w:val="20"/>
          <w:szCs w:val="20"/>
        </w:rPr>
        <w:t xml:space="preserve"> в течение следующего учебного года.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b/>
          <w:bCs/>
          <w:sz w:val="20"/>
          <w:szCs w:val="20"/>
        </w:rPr>
        <w:t xml:space="preserve">III.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3.1.На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</w:t>
      </w:r>
      <w:proofErr w:type="spellStart"/>
      <w:r w:rsidRPr="00C63E8F">
        <w:rPr>
          <w:sz w:val="20"/>
          <w:szCs w:val="20"/>
        </w:rPr>
        <w:t>метапредметные</w:t>
      </w:r>
      <w:proofErr w:type="spellEnd"/>
      <w:r w:rsidRPr="00C63E8F">
        <w:rPr>
          <w:sz w:val="20"/>
          <w:szCs w:val="20"/>
        </w:rPr>
        <w:t xml:space="preserve"> результаты.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3.2.На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языку, родному языку и математике и овладение следующими </w:t>
      </w:r>
      <w:proofErr w:type="spellStart"/>
      <w:r w:rsidRPr="00C63E8F">
        <w:rPr>
          <w:sz w:val="20"/>
          <w:szCs w:val="20"/>
        </w:rPr>
        <w:t>метапредметными</w:t>
      </w:r>
      <w:proofErr w:type="spellEnd"/>
      <w:r w:rsidRPr="00C63E8F">
        <w:rPr>
          <w:sz w:val="20"/>
          <w:szCs w:val="20"/>
        </w:rPr>
        <w:t xml:space="preserve"> действиями: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 </w:t>
      </w:r>
      <w:proofErr w:type="gramStart"/>
      <w:r w:rsidRPr="00C63E8F">
        <w:rPr>
          <w:sz w:val="20"/>
          <w:szCs w:val="20"/>
        </w:rPr>
        <w:t>речевыми</w:t>
      </w:r>
      <w:proofErr w:type="gramEnd"/>
      <w:r w:rsidRPr="00C63E8F">
        <w:rPr>
          <w:sz w:val="20"/>
          <w:szCs w:val="20"/>
        </w:rPr>
        <w:t xml:space="preserve">, среди которых следует выделить навыки осознанного чтения и работы с информацией;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 коммуникативными, необходимыми для учебного сотрудничества с учителем и сверстниками. </w:t>
      </w:r>
    </w:p>
    <w:p w:rsidR="00554C33" w:rsidRPr="00C63E8F" w:rsidRDefault="00554C33" w:rsidP="00D8245E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3.3.Итоговая оценка выпускника формируется на основе накопленной оценки, зафиксированной в </w:t>
      </w:r>
      <w:proofErr w:type="spellStart"/>
      <w:r w:rsidRPr="00C63E8F">
        <w:rPr>
          <w:sz w:val="20"/>
          <w:szCs w:val="20"/>
        </w:rPr>
        <w:t>портфолио</w:t>
      </w:r>
      <w:proofErr w:type="spellEnd"/>
      <w:r w:rsidRPr="00C63E8F">
        <w:rPr>
          <w:sz w:val="20"/>
          <w:szCs w:val="20"/>
        </w:rPr>
        <w:t xml:space="preserve"> достижений, по всем учебным предметам и оценок за выполнение, как минимум, трёх (четырёх) итоговых </w:t>
      </w:r>
      <w:r w:rsidR="00D8245E" w:rsidRPr="00C63E8F">
        <w:rPr>
          <w:sz w:val="20"/>
          <w:szCs w:val="20"/>
        </w:rPr>
        <w:t>р</w:t>
      </w:r>
      <w:r w:rsidRPr="00C63E8F">
        <w:rPr>
          <w:sz w:val="20"/>
          <w:szCs w:val="20"/>
        </w:rPr>
        <w:t xml:space="preserve">абот: по русскому языку, математике и комплексной работы на </w:t>
      </w:r>
      <w:proofErr w:type="spellStart"/>
      <w:r w:rsidRPr="00C63E8F">
        <w:rPr>
          <w:sz w:val="20"/>
          <w:szCs w:val="20"/>
        </w:rPr>
        <w:t>межпредметной</w:t>
      </w:r>
      <w:proofErr w:type="spellEnd"/>
      <w:r w:rsidRPr="00C63E8F">
        <w:rPr>
          <w:sz w:val="20"/>
          <w:szCs w:val="20"/>
        </w:rPr>
        <w:t xml:space="preserve"> основе.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>3.4. Для формирования итоговой оценки используются как результаты краевых диагностических работ по русскому и математике, так и итоговые работы, предложенные в рамках УМК</w:t>
      </w:r>
      <w:proofErr w:type="gramStart"/>
      <w:r w:rsidRPr="00C63E8F">
        <w:rPr>
          <w:sz w:val="20"/>
          <w:szCs w:val="20"/>
        </w:rPr>
        <w:t xml:space="preserve">. </w:t>
      </w:r>
      <w:proofErr w:type="gramEnd"/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b/>
          <w:bCs/>
          <w:sz w:val="20"/>
          <w:szCs w:val="20"/>
        </w:rPr>
        <w:t xml:space="preserve">|\/.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1. Итоговое оценивание осуществляется по признакам уровневой успешности: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- необходимый уровень – выполнено правильно не менее 65% заданий базового уровня, освоена внешняя сторона алгоритма, правила; </w:t>
      </w:r>
    </w:p>
    <w:p w:rsidR="00DF4A6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>- предметный уровень – правильно выполнены задания, построенные на базовом учебном материале, освоена опорная система знаний и способов действий по предмету, необходимая для продолжения образования в основной школе;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 - максимальный уровень – обучающимися продемонстрировано усвоение опорной системы знаний на уровне осознанного произвольного овладения учебными действиями, а также использовать, преобразовывать знание (способ действия) для решения задач в новых условиях, новых структурах действия.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2. Основным инструментом итоговой оценки являются итоговые предметные и комплексные работы.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3. В структуре работ по математике и русскому языку в соответствии с требованиями ФГОС НОО выделяется две группы заданий: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>- в первую группу (основная часть – 70% объёма работы) входят задания, в которых указан способ решения. Поэтому выполнение этих заданий является обязательным для всех обучающихся, а полученные результаты как показатель успешности достижения обучающимся базового уровня знаний (не менее 50% заданий базового уровня); - во вторую группу (дополнительная часть – 30% объёма работы) входят задания повышенного (</w:t>
      </w:r>
      <w:proofErr w:type="spellStart"/>
      <w:r w:rsidRPr="00C63E8F">
        <w:rPr>
          <w:sz w:val="20"/>
          <w:szCs w:val="20"/>
        </w:rPr>
        <w:t>эрудиционного</w:t>
      </w:r>
      <w:proofErr w:type="spellEnd"/>
      <w:r w:rsidRPr="00C63E8F">
        <w:rPr>
          <w:sz w:val="20"/>
          <w:szCs w:val="20"/>
        </w:rPr>
        <w:t xml:space="preserve">) уровня. Успешное выполнение используется исключительно для дополнительного поощрения </w:t>
      </w:r>
      <w:proofErr w:type="gramStart"/>
      <w:r w:rsidRPr="00C63E8F">
        <w:rPr>
          <w:sz w:val="20"/>
          <w:szCs w:val="20"/>
        </w:rPr>
        <w:t>обучающихся</w:t>
      </w:r>
      <w:proofErr w:type="gramEnd"/>
      <w:r w:rsidRPr="00C63E8F">
        <w:rPr>
          <w:sz w:val="20"/>
          <w:szCs w:val="20"/>
        </w:rPr>
        <w:t xml:space="preserve">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4. При анализе и интерпретации результатов выполнения работ предлагаются следующие критерии сформированности умений: минимальный для базового уровня – 50% и оптимальный – 65%.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5. Результат итоговой оценки освоения ООП НОО фиксируется в индивидуальном оценочном листе обучающегося и используется для принятия решения о переводе на следующий уровень общего образования.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6. Форма индивидуального оценочного листа, разработанная и утверждённая ОУ, прилагается.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7.Заполнений индивидуальный оценочный лист является основанием для принятия педагогическим советом решения о переводе обучающегося на следующий уровень общего образования (о переводе в 5-ый класс). </w:t>
      </w:r>
    </w:p>
    <w:p w:rsidR="00554C33" w:rsidRPr="00C63E8F" w:rsidRDefault="00554C33" w:rsidP="00554C33">
      <w:pPr>
        <w:pStyle w:val="Default"/>
        <w:rPr>
          <w:sz w:val="20"/>
          <w:szCs w:val="20"/>
        </w:rPr>
      </w:pPr>
      <w:r w:rsidRPr="00C63E8F">
        <w:rPr>
          <w:sz w:val="20"/>
          <w:szCs w:val="20"/>
        </w:rPr>
        <w:t xml:space="preserve">8. Индивидуальный оценочный лист хранится в </w:t>
      </w:r>
      <w:proofErr w:type="spellStart"/>
      <w:r w:rsidRPr="00C63E8F">
        <w:rPr>
          <w:sz w:val="20"/>
          <w:szCs w:val="20"/>
        </w:rPr>
        <w:t>портфолио</w:t>
      </w:r>
      <w:proofErr w:type="spellEnd"/>
      <w:r w:rsidRPr="00C63E8F">
        <w:rPr>
          <w:sz w:val="20"/>
          <w:szCs w:val="20"/>
        </w:rPr>
        <w:t xml:space="preserve"> </w:t>
      </w:r>
      <w:proofErr w:type="gramStart"/>
      <w:r w:rsidRPr="00C63E8F">
        <w:rPr>
          <w:sz w:val="20"/>
          <w:szCs w:val="20"/>
        </w:rPr>
        <w:t>обучающегося</w:t>
      </w:r>
      <w:proofErr w:type="gramEnd"/>
      <w:r w:rsidRPr="00C63E8F">
        <w:rPr>
          <w:sz w:val="20"/>
          <w:szCs w:val="20"/>
        </w:rPr>
        <w:t xml:space="preserve">. </w:t>
      </w:r>
    </w:p>
    <w:p w:rsidR="00A64CB7" w:rsidRPr="00C63E8F" w:rsidRDefault="00A64CB7">
      <w:pPr>
        <w:rPr>
          <w:sz w:val="20"/>
          <w:szCs w:val="20"/>
        </w:rPr>
      </w:pPr>
    </w:p>
    <w:sectPr w:rsidR="00A64CB7" w:rsidRPr="00C63E8F" w:rsidSect="00A6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4C33"/>
    <w:rsid w:val="003F7123"/>
    <w:rsid w:val="00554C33"/>
    <w:rsid w:val="00651166"/>
    <w:rsid w:val="0096389A"/>
    <w:rsid w:val="00A64CB7"/>
    <w:rsid w:val="00C620B8"/>
    <w:rsid w:val="00C63E8F"/>
    <w:rsid w:val="00C96DD4"/>
    <w:rsid w:val="00D8245E"/>
    <w:rsid w:val="00DF4A63"/>
    <w:rsid w:val="00E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2014-11-24T01:19:00Z</dcterms:created>
  <dcterms:modified xsi:type="dcterms:W3CDTF">2014-11-24T02:09:00Z</dcterms:modified>
</cp:coreProperties>
</file>